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Calibri" w:eastAsia="Calibri" w:hAnsi="Calibri" w:cs="Calibri"/>
          <w:sz w:val="22"/>
          <w:szCs w:val="22"/>
        </w:rPr>
        <w:t>02-2130/2607/2024</w:t>
      </w:r>
    </w:p>
    <w:p>
      <w:pPr>
        <w:keepNext/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tabs>
          <w:tab w:val="left" w:pos="829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Король Д.П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Кондрашовой Лили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ПАО "Авиакомпания "</w:t>
      </w:r>
      <w:r>
        <w:rPr>
          <w:rFonts w:ascii="Times New Roman" w:eastAsia="Times New Roman" w:hAnsi="Times New Roman" w:cs="Times New Roman"/>
          <w:sz w:val="28"/>
          <w:szCs w:val="28"/>
        </w:rPr>
        <w:t>ЮТэйр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Кондрашовой Лили Владимировны к ПАО "Авиакомпания "</w:t>
      </w:r>
      <w:r>
        <w:rPr>
          <w:rFonts w:ascii="Times New Roman" w:eastAsia="Times New Roman" w:hAnsi="Times New Roman" w:cs="Times New Roman"/>
          <w:sz w:val="28"/>
          <w:szCs w:val="28"/>
        </w:rPr>
        <w:t>ЮТэйр</w:t>
      </w:r>
      <w:r>
        <w:rPr>
          <w:rFonts w:ascii="Times New Roman" w:eastAsia="Times New Roman" w:hAnsi="Times New Roman" w:cs="Times New Roman"/>
          <w:sz w:val="28"/>
          <w:szCs w:val="28"/>
        </w:rPr>
        <w:t>" 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ПАО "Авиакомпания "</w:t>
      </w:r>
      <w:r>
        <w:rPr>
          <w:rFonts w:ascii="Times New Roman" w:eastAsia="Times New Roman" w:hAnsi="Times New Roman" w:cs="Times New Roman"/>
          <w:sz w:val="28"/>
          <w:szCs w:val="28"/>
        </w:rPr>
        <w:t>ЮТэйр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ИНН 7204002873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Кондрашовой Лили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убытки, причиненные отменой рейса,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19928 руб. 00 </w:t>
      </w:r>
      <w:r>
        <w:rPr>
          <w:rFonts w:ascii="Times New Roman" w:eastAsia="Times New Roman" w:hAnsi="Times New Roman" w:cs="Times New Roman"/>
          <w:sz w:val="28"/>
          <w:szCs w:val="28"/>
        </w:rPr>
        <w:t>коп.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9964 руб. 00 коп.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 ПАО "Авиакомпания "</w:t>
      </w:r>
      <w:r>
        <w:rPr>
          <w:rFonts w:ascii="Times New Roman" w:eastAsia="Times New Roman" w:hAnsi="Times New Roman" w:cs="Times New Roman"/>
          <w:sz w:val="28"/>
          <w:szCs w:val="28"/>
        </w:rPr>
        <w:t>ЮТэйр</w:t>
      </w:r>
      <w:r>
        <w:rPr>
          <w:rFonts w:ascii="Times New Roman" w:eastAsia="Times New Roman" w:hAnsi="Times New Roman" w:cs="Times New Roman"/>
          <w:sz w:val="28"/>
          <w:szCs w:val="28"/>
        </w:rPr>
        <w:t>" (ИНН 7204002873)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 государственную пошлину в размере 797 руб. 12 коп.</w:t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мировому судье судебного участка № 7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Конева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Конева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хранится в деле № </w:t>
      </w:r>
      <w:r>
        <w:rPr>
          <w:rFonts w:ascii="Times New Roman" w:eastAsia="Times New Roman" w:hAnsi="Times New Roman" w:cs="Times New Roman"/>
          <w:sz w:val="18"/>
          <w:szCs w:val="18"/>
        </w:rPr>
        <w:t>02-2130/2607/2024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Судебный акт не вступил в законную силу по состоянию на </w:t>
      </w:r>
      <w:r>
        <w:rPr>
          <w:rFonts w:ascii="Times New Roman" w:eastAsia="Times New Roman" w:hAnsi="Times New Roman" w:cs="Times New Roman"/>
          <w:sz w:val="18"/>
          <w:szCs w:val="18"/>
        </w:rPr>
        <w:t>20 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Д.П.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ороль </w:t>
      </w:r>
    </w:p>
    <w:p>
      <w:pPr>
        <w:spacing w:before="0" w:after="0"/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</w:pP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451"/>
      <w:gridCol w:w="1611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http://sr-srg-pkms1/xlp7/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35a0e098-c1e5-4870-bfcd-c62fbdee1dd0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11rplc-11">
    <w:name w:val="cat-PassportData grp-11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